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4E" w:rsidRDefault="00F834B3" w:rsidP="004E594E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>сө</w:t>
      </w: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йлесім </w:t>
      </w:r>
      <w:r w:rsidR="004E594E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СӨЖ бойынша әдістемелік ұсыныстар </w:t>
      </w:r>
    </w:p>
    <w:p w:rsidR="004E594E" w:rsidRDefault="004E594E" w:rsidP="004E594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34B3">
        <w:rPr>
          <w:rFonts w:ascii="Times New Roman" w:hAnsi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Әдістемелік ұсыныстар  </w:t>
      </w:r>
    </w:p>
    <w:p w:rsidR="004E594E" w:rsidRDefault="004E594E" w:rsidP="004E594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E594E" w:rsidRDefault="004E594E" w:rsidP="004E594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Орындалған жұмыс С</w:t>
      </w:r>
      <w:r w:rsidRPr="00A60583">
        <w:rPr>
          <w:rFonts w:ascii="Times New Roman" w:hAnsi="Times New Roman" w:cs="Times New Roman"/>
          <w:sz w:val="24"/>
          <w:szCs w:val="24"/>
          <w:lang w:val="kk-KZ"/>
        </w:rPr>
        <w:t>ӨЖ уақытында тапсырылуы тиіс.</w:t>
      </w:r>
    </w:p>
    <w:p w:rsidR="004E594E" w:rsidRPr="00A60583" w:rsidRDefault="004E594E" w:rsidP="004E594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 xml:space="preserve">Тиісті әдебиет беріледі. </w:t>
      </w:r>
      <w:r w:rsidRPr="00A6058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E594E" w:rsidRPr="00A60583" w:rsidRDefault="004E594E" w:rsidP="004E594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>Әр тапсырманы тапсыру жұмыс түріне байланысты: жазбаша, ауызша болады.</w:t>
      </w:r>
    </w:p>
    <w:p w:rsidR="004E594E" w:rsidRPr="00A60583" w:rsidRDefault="004E594E" w:rsidP="004E594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>Әр СӨЖ-дің бағасымен, берілетін балымен оқытушы таныстырып отырады.</w:t>
      </w:r>
    </w:p>
    <w:p w:rsidR="004E594E" w:rsidRDefault="004E594E" w:rsidP="004E594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>Студенттер СӨЖ жұмысын орындау үшін негізгі және 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осымша әдебиеттермен танысулары </w:t>
      </w:r>
      <w:r w:rsidRPr="00A60583">
        <w:rPr>
          <w:rFonts w:ascii="Times New Roman" w:hAnsi="Times New Roman" w:cs="Times New Roman"/>
          <w:sz w:val="24"/>
          <w:szCs w:val="24"/>
          <w:lang w:val="kk-KZ"/>
        </w:rPr>
        <w:t>тиіс.</w:t>
      </w:r>
    </w:p>
    <w:p w:rsidR="004E594E" w:rsidRPr="00A60583" w:rsidRDefault="004E594E" w:rsidP="004E594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орындалған тапсырманы оқытушыға ауызша  түрде тапсырулары тиіс.  </w:t>
      </w:r>
    </w:p>
    <w:p w:rsidR="004E594E" w:rsidRPr="00A60583" w:rsidRDefault="004E594E" w:rsidP="004E594E">
      <w:pPr>
        <w:pStyle w:val="a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976"/>
        <w:gridCol w:w="4825"/>
        <w:gridCol w:w="2899"/>
        <w:gridCol w:w="1104"/>
      </w:tblGrid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тапсырмалары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формалары 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аптасы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</w:p>
          <w:p w:rsidR="004E594E" w:rsidRDefault="004E594E" w:rsidP="00DB16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диалогты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жаттаңыз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</w:rPr>
              <w:t>)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Монологтық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мәлімдемелер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тақырыптағы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конструкцияларды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 не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қашан/қалай болды?</w:t>
            </w:r>
          </w:p>
          <w:p w:rsidR="004E594E" w:rsidRDefault="004E594E" w:rsidP="00DB16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«Сөйлеу этикеті» тақырыбы</w:t>
            </w:r>
          </w:p>
          <w:p w:rsidR="004E594E" w:rsidRDefault="004E594E" w:rsidP="00DB16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 а) мәтінді оқу жәнемазмұнын айтып беру; б) Ауа-райы туралы сұхбаттарды, іс-әрекеттің мүмкін / мүмкін еместігі туралы, біреудің біреуіне тиесілі болуы туралы / конструкцияларды пайдалана отырып, диалогтар дайындау: Кім - кім; Кім біледі, қашан? императив.</w:t>
            </w:r>
          </w:p>
          <w:p w:rsidR="004E594E" w:rsidRDefault="004E594E" w:rsidP="00DB1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ұсынылған тақырыптар бойынша ауызша монолог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түрінде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мәлімдеме дайында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ұсынылатын тақырыптар бойынша жұп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диалогтар қарстырығыз және көрсетіңіз 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қойыңыз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 мәтінді оқу жәнемазмұндау; диалогты жаттау ә) кәсіп туралы диалогтар / монологтарды, әс-әрекеттің уақытын / маусымын, бір нәрсені, туған қаласы туралы, өзіңіз туралы, онда біреудің / біреудің сипаттамасы берілген, сапалы анықтамалар, сыпайы императивті нысандар, себепке түсінік берумен субъектке қарым-қатынастың көрінісі.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«Тілдер мен ұлттар» тақырыбы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 а) мәтінді оқу және мазмұндау; диалогты жаттау ; б) ойды  монолог түрінде айтуға дайындау - біреуге / нәрсеге таң қалу; әрекеттің немесе адамның / объектінің болмауы себебін түсіндіру; біреуге / нәрсеге қарым-қатынас; «Тіл» тақырыбында диалог дайындау. Ұлты.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Қайда? Кім бұл жерде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істейді; Кім орысша сөйлейді ... қалай; Кімдерді кім жақсы көреді? Не істейтінді ұнатады; себебі, сондықтан тілдік құрылымдарын қолдану</w:t>
            </w:r>
            <w:r>
              <w:rPr>
                <w:rFonts w:ascii="Times New Roman" w:eastAsia="Times New Roman" w:hAnsi="Times New Roman" w:cs="Times New Roman"/>
                <w:color w:val="777777"/>
                <w:lang w:val="kk-KZ"/>
              </w:rPr>
              <w:t>;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мәлімдеме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ріністер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«Уақыт бағдары» тақырыбы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мәтінді оқу және мазмұндау; диалогты жаттау ә) кәсіп, мамандық туралы диалогтар/ монологтарды, іс-әрекеттің  уақытын/ маусымын, бір нәрсенің бағысы, туған қаласы туралы, өзіңіз туралы, ондағы біреудің/ бір нәрсенің сипаттамасы берілген, сапалық анықтамалар, императивтің сыпайы формалары, себепке түсінік берумен субъектке қарым-қатынастың көрінісі. Келесі сөйлеу конструкцияларын пайдалану керек: қанша тұрады / тұрған? 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Не? Кімге ұнайды/ ұна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айды; Неліктен? - себебі.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ұсынылған тақырыптар бойынша ауызша монолог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түрінде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мәлімдеме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ұсынылатын тақырыптар бойынша жұп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сұхбаттар жасау және көрсету;</w:t>
            </w:r>
          </w:p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әдетте кездесулерде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қойылатын сұрақтар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«Мәселе» (сабаққа кешікпеу, сабақтан болмауы және т.б.)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</w:p>
          <w:p w:rsidR="004E594E" w:rsidRDefault="004E594E" w:rsidP="00DB1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оқу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диалогты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жаттау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мәтіннің мазмұнын айту </w:t>
            </w:r>
            <w:r>
              <w:rPr>
                <w:rFonts w:ascii="Times New Roman" w:hAnsi="Times New Roman"/>
                <w:sz w:val="24"/>
                <w:szCs w:val="24"/>
              </w:rPr>
              <w:t>; б)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тобым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баяндамалар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сұхбаттар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ық қойылымдарды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бүгінгі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кездерде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біреудің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нәрсенің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болмауы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қатысты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конструкциялар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етістіктері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бар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Маған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уі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ұнады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/ұнамады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 не істеуі керек/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істеуі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емес сияқты тілдік конструкцияларды қолдану; 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>«Біздің жоспарларымыз» тақырыбы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мәтін / диалогты оқып шығыңыз; диалогты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мәтінді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мазмұндау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«Менің күнім», «Менің армандарым» тақырыбындағы диалогтар / сценарийлерді дайындау, конструкцияларды пайдалану: кіммен кім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істейді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>; Кім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не істеу ұнайды  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 кім бола алады; Кім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>дейді 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\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ұсынылған тақырыптар бойынша ауызша монолог түрінде мәлімдеме дайындау;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жұпта ұсынылатын тақырыптар бойынша сұхбаттар жасау және көрсету;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ұсынылған тақырыптар бойынша әңгімелер жасау;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«Менің күнім», «Менің армандарым» тақырыптарында сұхбаттар дайындау.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Pr="00A60583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E594E" w:rsidRDefault="004E594E" w:rsidP="004E594E">
      <w:pPr>
        <w:rPr>
          <w:lang w:val="en-US"/>
        </w:rPr>
      </w:pPr>
    </w:p>
    <w:p w:rsidR="004E594E" w:rsidRDefault="004E594E" w:rsidP="004E594E"/>
    <w:p w:rsidR="004E594E" w:rsidRPr="00A60583" w:rsidRDefault="004E594E" w:rsidP="004E594E"/>
    <w:p w:rsidR="008F21C1" w:rsidRDefault="008F21C1"/>
    <w:sectPr w:rsidR="008F21C1" w:rsidSect="0067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36"/>
    <w:rsid w:val="004E594E"/>
    <w:rsid w:val="008A1A36"/>
    <w:rsid w:val="008F21C1"/>
    <w:rsid w:val="00F834B3"/>
    <w:rsid w:val="00F9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6FF5"/>
  <w15:chartTrackingRefBased/>
  <w15:docId w15:val="{A396A1BF-D675-42D3-993C-3D7D67F3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4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94E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59"/>
    <w:rsid w:val="004E594E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Indira</cp:lastModifiedBy>
  <cp:revision>2</cp:revision>
  <dcterms:created xsi:type="dcterms:W3CDTF">2021-09-06T02:41:00Z</dcterms:created>
  <dcterms:modified xsi:type="dcterms:W3CDTF">2021-09-06T02:41:00Z</dcterms:modified>
</cp:coreProperties>
</file>